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90C" w:rsidRPr="003D1163" w:rsidRDefault="004D0665" w:rsidP="003D1163">
      <w:pPr>
        <w:jc w:val="center"/>
        <w:rPr>
          <w:b/>
          <w:sz w:val="28"/>
          <w:szCs w:val="28"/>
        </w:rPr>
      </w:pPr>
      <w:r w:rsidRPr="003D1163">
        <w:rPr>
          <w:b/>
          <w:sz w:val="28"/>
          <w:szCs w:val="28"/>
        </w:rPr>
        <w:t>Report on Statew</w:t>
      </w:r>
      <w:bookmarkStart w:id="0" w:name="_GoBack"/>
      <w:bookmarkEnd w:id="0"/>
      <w:r w:rsidRPr="003D1163">
        <w:rPr>
          <w:b/>
          <w:sz w:val="28"/>
          <w:szCs w:val="28"/>
        </w:rPr>
        <w:t>ide Family Support Committee Meeting, 12/5/18</w:t>
      </w:r>
    </w:p>
    <w:p w:rsidR="004D0665" w:rsidRPr="003D1163" w:rsidRDefault="004D0665" w:rsidP="004D0665">
      <w:pPr>
        <w:pStyle w:val="NoSpacing"/>
        <w:rPr>
          <w:sz w:val="22"/>
        </w:rPr>
      </w:pPr>
      <w:r w:rsidRPr="003D1163">
        <w:rPr>
          <w:sz w:val="22"/>
        </w:rPr>
        <w:t xml:space="preserve">By Margaret </w:t>
      </w:r>
      <w:proofErr w:type="spellStart"/>
      <w:r w:rsidRPr="003D1163">
        <w:rPr>
          <w:sz w:val="22"/>
        </w:rPr>
        <w:t>Puddington</w:t>
      </w:r>
      <w:proofErr w:type="spellEnd"/>
    </w:p>
    <w:p w:rsidR="004C6C53" w:rsidRPr="003D1163" w:rsidRDefault="004C6C53" w:rsidP="004D0665">
      <w:pPr>
        <w:pStyle w:val="NoSpacing"/>
        <w:rPr>
          <w:sz w:val="22"/>
        </w:rPr>
      </w:pPr>
    </w:p>
    <w:p w:rsidR="004C6C53" w:rsidRPr="003D1163" w:rsidRDefault="004C6C53" w:rsidP="004C6C53">
      <w:pPr>
        <w:pStyle w:val="NoSpacing"/>
        <w:rPr>
          <w:b/>
          <w:bCs/>
          <w:sz w:val="22"/>
        </w:rPr>
      </w:pPr>
      <w:r w:rsidRPr="003D1163">
        <w:rPr>
          <w:b/>
          <w:bCs/>
          <w:sz w:val="22"/>
        </w:rPr>
        <w:t>Update by Roger Bearden, Acting Executive Deputy Commissioner, OPWDD</w:t>
      </w:r>
    </w:p>
    <w:p w:rsidR="004D0665" w:rsidRPr="003D1163" w:rsidRDefault="004D0665" w:rsidP="00CF248A">
      <w:pPr>
        <w:pStyle w:val="NoSpacing"/>
        <w:numPr>
          <w:ilvl w:val="0"/>
          <w:numId w:val="1"/>
        </w:numPr>
        <w:rPr>
          <w:sz w:val="22"/>
        </w:rPr>
      </w:pPr>
      <w:r w:rsidRPr="003D1163">
        <w:rPr>
          <w:sz w:val="22"/>
        </w:rPr>
        <w:t>Roger Bearden</w:t>
      </w:r>
      <w:r w:rsidR="004C6C53" w:rsidRPr="003D1163">
        <w:rPr>
          <w:sz w:val="22"/>
        </w:rPr>
        <w:t xml:space="preserve"> </w:t>
      </w:r>
      <w:r w:rsidRPr="003D1163">
        <w:rPr>
          <w:sz w:val="22"/>
        </w:rPr>
        <w:t xml:space="preserve">reported that Acting Commissioner Kerry Delaney was unable to </w:t>
      </w:r>
      <w:r w:rsidR="00CF248A" w:rsidRPr="003D1163">
        <w:rPr>
          <w:sz w:val="22"/>
        </w:rPr>
        <w:t>attend</w:t>
      </w:r>
      <w:r w:rsidRPr="003D1163">
        <w:rPr>
          <w:sz w:val="22"/>
        </w:rPr>
        <w:t xml:space="preserve"> because she was preparing for the budget hearing on OPWDD the following day.  The Governor’s budget will be released in the </w:t>
      </w:r>
      <w:r w:rsidR="00CF248A" w:rsidRPr="003D1163">
        <w:rPr>
          <w:sz w:val="22"/>
        </w:rPr>
        <w:t>mid-</w:t>
      </w:r>
      <w:r w:rsidRPr="003D1163">
        <w:rPr>
          <w:sz w:val="22"/>
        </w:rPr>
        <w:t>January.</w:t>
      </w:r>
    </w:p>
    <w:p w:rsidR="004D0665" w:rsidRPr="003D1163" w:rsidRDefault="004D0665" w:rsidP="004D0665">
      <w:pPr>
        <w:pStyle w:val="NoSpacing"/>
        <w:rPr>
          <w:sz w:val="22"/>
        </w:rPr>
      </w:pPr>
    </w:p>
    <w:p w:rsidR="004D0665" w:rsidRPr="003D1163" w:rsidRDefault="004D0665" w:rsidP="004D0665">
      <w:pPr>
        <w:pStyle w:val="NoSpacing"/>
        <w:numPr>
          <w:ilvl w:val="0"/>
          <w:numId w:val="1"/>
        </w:numPr>
        <w:rPr>
          <w:sz w:val="22"/>
        </w:rPr>
      </w:pPr>
      <w:r w:rsidRPr="003D1163">
        <w:rPr>
          <w:sz w:val="22"/>
        </w:rPr>
        <w:t>Roger also reported on restructuring within OWDD:</w:t>
      </w:r>
    </w:p>
    <w:p w:rsidR="004D0665" w:rsidRPr="003D1163" w:rsidRDefault="004D0665" w:rsidP="004D0665">
      <w:pPr>
        <w:pStyle w:val="NoSpacing"/>
        <w:numPr>
          <w:ilvl w:val="1"/>
          <w:numId w:val="1"/>
        </w:numPr>
        <w:rPr>
          <w:sz w:val="22"/>
        </w:rPr>
      </w:pPr>
      <w:r w:rsidRPr="003D1163">
        <w:rPr>
          <w:sz w:val="22"/>
        </w:rPr>
        <w:t>New division of “Data Management and Strategy” to be headed by Tamika Black, who was head of Division of Quality Improvement (DQI)</w:t>
      </w:r>
    </w:p>
    <w:p w:rsidR="004D0665" w:rsidRPr="003D1163" w:rsidRDefault="004D0665" w:rsidP="004D0665">
      <w:pPr>
        <w:pStyle w:val="NoSpacing"/>
        <w:numPr>
          <w:ilvl w:val="1"/>
          <w:numId w:val="1"/>
        </w:numPr>
        <w:rPr>
          <w:sz w:val="22"/>
        </w:rPr>
      </w:pPr>
      <w:r w:rsidRPr="003D1163">
        <w:rPr>
          <w:sz w:val="22"/>
        </w:rPr>
        <w:t>Leslie Fuld will be DQI director.</w:t>
      </w:r>
    </w:p>
    <w:p w:rsidR="004D0665" w:rsidRPr="003D1163" w:rsidRDefault="004D0665" w:rsidP="00CF248A">
      <w:pPr>
        <w:pStyle w:val="NoSpacing"/>
        <w:numPr>
          <w:ilvl w:val="1"/>
          <w:numId w:val="1"/>
        </w:numPr>
        <w:rPr>
          <w:sz w:val="22"/>
        </w:rPr>
      </w:pPr>
      <w:r w:rsidRPr="003D1163">
        <w:rPr>
          <w:sz w:val="22"/>
        </w:rPr>
        <w:t xml:space="preserve">Kate Bishop </w:t>
      </w:r>
      <w:r w:rsidR="00CF248A" w:rsidRPr="003D1163">
        <w:rPr>
          <w:sz w:val="22"/>
        </w:rPr>
        <w:t>will be</w:t>
      </w:r>
      <w:r w:rsidRPr="003D1163">
        <w:rPr>
          <w:sz w:val="22"/>
        </w:rPr>
        <w:t xml:space="preserve"> statewide director of Program Development and Implementation (self-direction, housing, START, etc.); these were previously under the policy department, but are fully </w:t>
      </w:r>
      <w:r w:rsidR="00441313" w:rsidRPr="003D1163">
        <w:rPr>
          <w:sz w:val="22"/>
        </w:rPr>
        <w:t>operational and therefore no longer under policy</w:t>
      </w:r>
      <w:r w:rsidR="00D26FA1" w:rsidRPr="003D1163">
        <w:rPr>
          <w:sz w:val="22"/>
        </w:rPr>
        <w:t>, which deals with innovation</w:t>
      </w:r>
      <w:r w:rsidR="00441313" w:rsidRPr="003D1163">
        <w:rPr>
          <w:sz w:val="22"/>
        </w:rPr>
        <w:t>.</w:t>
      </w:r>
    </w:p>
    <w:p w:rsidR="00441313" w:rsidRPr="003D1163" w:rsidRDefault="00441313" w:rsidP="00441313">
      <w:pPr>
        <w:pStyle w:val="NoSpacing"/>
        <w:numPr>
          <w:ilvl w:val="1"/>
          <w:numId w:val="1"/>
        </w:numPr>
        <w:rPr>
          <w:sz w:val="22"/>
        </w:rPr>
      </w:pPr>
      <w:r w:rsidRPr="003D1163">
        <w:rPr>
          <w:sz w:val="22"/>
        </w:rPr>
        <w:t>Kate Bishop is retiring soon.  Her replacement has not been named.</w:t>
      </w:r>
    </w:p>
    <w:p w:rsidR="00441313" w:rsidRPr="003D1163" w:rsidRDefault="00441313" w:rsidP="00441313">
      <w:pPr>
        <w:pStyle w:val="NoSpacing"/>
        <w:numPr>
          <w:ilvl w:val="1"/>
          <w:numId w:val="1"/>
        </w:numPr>
        <w:rPr>
          <w:sz w:val="22"/>
        </w:rPr>
      </w:pPr>
      <w:r w:rsidRPr="003D1163">
        <w:rPr>
          <w:sz w:val="22"/>
        </w:rPr>
        <w:t>Jackie Best is statewide director of day to day operations in Regional Offices.</w:t>
      </w:r>
    </w:p>
    <w:p w:rsidR="00441313" w:rsidRPr="003D1163" w:rsidRDefault="00441313" w:rsidP="00441313">
      <w:pPr>
        <w:pStyle w:val="NoSpacing"/>
        <w:numPr>
          <w:ilvl w:val="1"/>
          <w:numId w:val="1"/>
        </w:numPr>
        <w:rPr>
          <w:sz w:val="22"/>
        </w:rPr>
      </w:pPr>
      <w:r w:rsidRPr="003D1163">
        <w:rPr>
          <w:sz w:val="22"/>
        </w:rPr>
        <w:t>Sally Berry is director of Service Access and Authorization (CRO, Front Door)</w:t>
      </w:r>
    </w:p>
    <w:p w:rsidR="00441313" w:rsidRPr="003D1163" w:rsidRDefault="00441313" w:rsidP="00441313">
      <w:pPr>
        <w:pStyle w:val="NoSpacing"/>
        <w:numPr>
          <w:ilvl w:val="1"/>
          <w:numId w:val="1"/>
        </w:numPr>
        <w:rPr>
          <w:sz w:val="22"/>
        </w:rPr>
      </w:pPr>
      <w:r w:rsidRPr="003D1163">
        <w:rPr>
          <w:sz w:val="22"/>
        </w:rPr>
        <w:t xml:space="preserve">Kate, Jackie, and Sally report to </w:t>
      </w:r>
      <w:proofErr w:type="spellStart"/>
      <w:r w:rsidRPr="003D1163">
        <w:rPr>
          <w:sz w:val="22"/>
        </w:rPr>
        <w:t>Abiba</w:t>
      </w:r>
      <w:proofErr w:type="spellEnd"/>
      <w:r w:rsidRPr="003D1163">
        <w:rPr>
          <w:sz w:val="22"/>
        </w:rPr>
        <w:t xml:space="preserve"> </w:t>
      </w:r>
      <w:proofErr w:type="spellStart"/>
      <w:r w:rsidRPr="003D1163">
        <w:rPr>
          <w:sz w:val="22"/>
        </w:rPr>
        <w:t>Kindo</w:t>
      </w:r>
      <w:proofErr w:type="spellEnd"/>
      <w:r w:rsidRPr="003D1163">
        <w:rPr>
          <w:sz w:val="22"/>
        </w:rPr>
        <w:t>, Deputy Commissioner, who is on maternity leave until March.</w:t>
      </w:r>
    </w:p>
    <w:p w:rsidR="00D26FA1" w:rsidRPr="003D1163" w:rsidRDefault="00D26FA1" w:rsidP="00441313">
      <w:pPr>
        <w:pStyle w:val="NoSpacing"/>
        <w:numPr>
          <w:ilvl w:val="1"/>
          <w:numId w:val="1"/>
        </w:numPr>
        <w:rPr>
          <w:sz w:val="22"/>
        </w:rPr>
      </w:pPr>
      <w:r w:rsidRPr="003D1163">
        <w:rPr>
          <w:sz w:val="22"/>
        </w:rPr>
        <w:t xml:space="preserve">Eventually, there will be a Family Support Services program head, who will report to Kate Bishop’s position.  </w:t>
      </w:r>
    </w:p>
    <w:p w:rsidR="004C6C53" w:rsidRPr="003D1163" w:rsidRDefault="004C6C53" w:rsidP="004C6C53">
      <w:pPr>
        <w:pStyle w:val="NoSpacing"/>
        <w:ind w:left="1080"/>
        <w:rPr>
          <w:sz w:val="22"/>
        </w:rPr>
      </w:pPr>
    </w:p>
    <w:p w:rsidR="00441313" w:rsidRPr="003D1163" w:rsidRDefault="00DF127C" w:rsidP="00DF127C">
      <w:pPr>
        <w:pStyle w:val="NoSpacing"/>
        <w:numPr>
          <w:ilvl w:val="0"/>
          <w:numId w:val="1"/>
        </w:numPr>
        <w:rPr>
          <w:sz w:val="22"/>
        </w:rPr>
      </w:pPr>
      <w:r w:rsidRPr="003D1163">
        <w:rPr>
          <w:sz w:val="22"/>
        </w:rPr>
        <w:t>S</w:t>
      </w:r>
      <w:r w:rsidR="004C6C53" w:rsidRPr="003D1163">
        <w:rPr>
          <w:sz w:val="22"/>
        </w:rPr>
        <w:t xml:space="preserve">ubsequent to the meeting, </w:t>
      </w:r>
      <w:r w:rsidR="00441313" w:rsidRPr="003D1163">
        <w:rPr>
          <w:sz w:val="22"/>
        </w:rPr>
        <w:t xml:space="preserve">Acting Commissioner Kerry Delaney left OPWDD and Dr. Ted </w:t>
      </w:r>
      <w:proofErr w:type="spellStart"/>
      <w:r w:rsidR="00441313" w:rsidRPr="003D1163">
        <w:rPr>
          <w:sz w:val="22"/>
        </w:rPr>
        <w:t>Kastner</w:t>
      </w:r>
      <w:proofErr w:type="spellEnd"/>
      <w:r w:rsidR="00441313" w:rsidRPr="003D1163">
        <w:rPr>
          <w:sz w:val="22"/>
        </w:rPr>
        <w:t>, of Albert Einstein</w:t>
      </w:r>
      <w:r w:rsidR="00D26FA1" w:rsidRPr="003D1163">
        <w:rPr>
          <w:sz w:val="22"/>
        </w:rPr>
        <w:t xml:space="preserve"> College of Medicine,</w:t>
      </w:r>
      <w:r w:rsidR="00441313" w:rsidRPr="003D1163">
        <w:rPr>
          <w:sz w:val="22"/>
        </w:rPr>
        <w:t xml:space="preserve"> has been nominated to replace</w:t>
      </w:r>
      <w:r w:rsidR="00D26FA1" w:rsidRPr="003D1163">
        <w:rPr>
          <w:sz w:val="22"/>
        </w:rPr>
        <w:t xml:space="preserve"> her.</w:t>
      </w:r>
    </w:p>
    <w:p w:rsidR="00441313" w:rsidRPr="003D1163" w:rsidRDefault="00441313" w:rsidP="00441313">
      <w:pPr>
        <w:pStyle w:val="Default"/>
        <w:rPr>
          <w:sz w:val="22"/>
          <w:szCs w:val="22"/>
        </w:rPr>
      </w:pPr>
    </w:p>
    <w:p w:rsidR="004C6C53" w:rsidRPr="003D1163" w:rsidRDefault="004C6C53" w:rsidP="00441313">
      <w:pPr>
        <w:pStyle w:val="Default"/>
        <w:rPr>
          <w:rFonts w:asciiTheme="minorBidi" w:hAnsiTheme="minorBidi" w:cstheme="minorBidi"/>
          <w:b/>
          <w:bCs/>
          <w:sz w:val="22"/>
          <w:szCs w:val="22"/>
        </w:rPr>
      </w:pPr>
      <w:r w:rsidRPr="003D1163">
        <w:rPr>
          <w:rFonts w:asciiTheme="minorBidi" w:hAnsiTheme="minorBidi" w:cstheme="minorBidi"/>
          <w:b/>
          <w:bCs/>
          <w:sz w:val="22"/>
          <w:szCs w:val="22"/>
        </w:rPr>
        <w:t xml:space="preserve">Managed Care Presentation, Kate </w:t>
      </w:r>
      <w:proofErr w:type="spellStart"/>
      <w:r w:rsidRPr="003D1163">
        <w:rPr>
          <w:rFonts w:asciiTheme="minorBidi" w:hAnsiTheme="minorBidi" w:cstheme="minorBidi"/>
          <w:b/>
          <w:bCs/>
          <w:sz w:val="22"/>
          <w:szCs w:val="22"/>
        </w:rPr>
        <w:t>Marlay</w:t>
      </w:r>
      <w:proofErr w:type="spellEnd"/>
      <w:r w:rsidRPr="003D1163">
        <w:rPr>
          <w:rFonts w:asciiTheme="minorBidi" w:hAnsiTheme="minorBidi" w:cstheme="minorBidi"/>
          <w:b/>
          <w:bCs/>
          <w:sz w:val="22"/>
          <w:szCs w:val="22"/>
        </w:rPr>
        <w:t xml:space="preserve"> &amp; Jennifer O’Sullivan</w:t>
      </w:r>
    </w:p>
    <w:p w:rsidR="004C6C53" w:rsidRPr="003D1163" w:rsidRDefault="00DF127C" w:rsidP="00DF127C">
      <w:pPr>
        <w:pStyle w:val="Default"/>
        <w:numPr>
          <w:ilvl w:val="0"/>
          <w:numId w:val="3"/>
        </w:numPr>
        <w:rPr>
          <w:rFonts w:asciiTheme="minorBidi" w:hAnsiTheme="minorBidi" w:cstheme="minorBidi"/>
          <w:b/>
          <w:bCs/>
          <w:sz w:val="22"/>
          <w:szCs w:val="22"/>
        </w:rPr>
      </w:pPr>
      <w:r w:rsidRPr="003D1163">
        <w:rPr>
          <w:rFonts w:asciiTheme="minorBidi" w:hAnsiTheme="minorBidi" w:cstheme="minorBidi"/>
          <w:sz w:val="22"/>
          <w:szCs w:val="22"/>
        </w:rPr>
        <w:t>Kate showed</w:t>
      </w:r>
      <w:r w:rsidR="00224977" w:rsidRPr="003D1163">
        <w:rPr>
          <w:rFonts w:asciiTheme="minorBidi" w:hAnsiTheme="minorBidi" w:cstheme="minorBidi"/>
          <w:sz w:val="22"/>
          <w:szCs w:val="22"/>
        </w:rPr>
        <w:t xml:space="preserve"> a video on the evolution of OPWDD’s plan for managed care.  The same video was shown at the OPWDD regional forums. Managed care was defined as a payment system responsible for providing access to services a person needs according to the person’s plan.</w:t>
      </w:r>
    </w:p>
    <w:p w:rsidR="00224977" w:rsidRPr="003D1163" w:rsidRDefault="00224977" w:rsidP="00224977">
      <w:pPr>
        <w:pStyle w:val="Default"/>
        <w:numPr>
          <w:ilvl w:val="0"/>
          <w:numId w:val="3"/>
        </w:numPr>
        <w:rPr>
          <w:rFonts w:asciiTheme="minorBidi" w:hAnsiTheme="minorBidi" w:cstheme="minorBidi"/>
          <w:b/>
          <w:bCs/>
          <w:sz w:val="22"/>
          <w:szCs w:val="22"/>
        </w:rPr>
      </w:pPr>
      <w:r w:rsidRPr="003D1163">
        <w:rPr>
          <w:rFonts w:asciiTheme="minorBidi" w:hAnsiTheme="minorBidi" w:cstheme="minorBidi"/>
          <w:sz w:val="22"/>
          <w:szCs w:val="22"/>
        </w:rPr>
        <w:t>OPWDD will be posting an FAQ on managed care.</w:t>
      </w:r>
    </w:p>
    <w:p w:rsidR="00224977" w:rsidRPr="003D1163" w:rsidRDefault="00224977" w:rsidP="00224977">
      <w:pPr>
        <w:pStyle w:val="Default"/>
        <w:numPr>
          <w:ilvl w:val="0"/>
          <w:numId w:val="3"/>
        </w:numPr>
        <w:rPr>
          <w:rFonts w:asciiTheme="minorBidi" w:hAnsiTheme="minorBidi" w:cstheme="minorBidi"/>
          <w:b/>
          <w:bCs/>
          <w:sz w:val="22"/>
          <w:szCs w:val="22"/>
        </w:rPr>
      </w:pPr>
      <w:r w:rsidRPr="003D1163">
        <w:rPr>
          <w:rFonts w:asciiTheme="minorBidi" w:hAnsiTheme="minorBidi" w:cstheme="minorBidi"/>
          <w:sz w:val="22"/>
          <w:szCs w:val="22"/>
        </w:rPr>
        <w:t>Our Statewide FSS Committee will be submitting a list of managed care questions from parents and family members, which will also be posted.</w:t>
      </w:r>
    </w:p>
    <w:p w:rsidR="00224977" w:rsidRPr="003D1163" w:rsidRDefault="00224977" w:rsidP="00224977">
      <w:pPr>
        <w:pStyle w:val="Default"/>
        <w:rPr>
          <w:rFonts w:asciiTheme="minorBidi" w:hAnsiTheme="minorBidi" w:cstheme="minorBidi"/>
          <w:sz w:val="22"/>
          <w:szCs w:val="22"/>
        </w:rPr>
      </w:pPr>
    </w:p>
    <w:p w:rsidR="00224977" w:rsidRPr="003D1163" w:rsidRDefault="00224977" w:rsidP="00224977">
      <w:pPr>
        <w:pStyle w:val="Default"/>
        <w:rPr>
          <w:rFonts w:asciiTheme="minorBidi" w:hAnsiTheme="minorBidi" w:cstheme="minorBidi"/>
          <w:b/>
          <w:bCs/>
          <w:sz w:val="22"/>
          <w:szCs w:val="22"/>
        </w:rPr>
      </w:pPr>
      <w:r w:rsidRPr="003D1163">
        <w:rPr>
          <w:rFonts w:asciiTheme="minorBidi" w:hAnsiTheme="minorBidi" w:cstheme="minorBidi"/>
          <w:b/>
          <w:bCs/>
          <w:sz w:val="22"/>
          <w:szCs w:val="22"/>
        </w:rPr>
        <w:t>I AM Presentation, Kate Bishop</w:t>
      </w:r>
    </w:p>
    <w:p w:rsidR="00224977" w:rsidRPr="003D1163" w:rsidRDefault="00224977" w:rsidP="00DF127C">
      <w:pPr>
        <w:pStyle w:val="Default"/>
        <w:numPr>
          <w:ilvl w:val="0"/>
          <w:numId w:val="4"/>
        </w:numPr>
        <w:rPr>
          <w:rFonts w:asciiTheme="minorBidi" w:hAnsiTheme="minorBidi" w:cstheme="minorBidi"/>
          <w:b/>
          <w:bCs/>
          <w:sz w:val="22"/>
          <w:szCs w:val="22"/>
        </w:rPr>
      </w:pPr>
      <w:r w:rsidRPr="003D1163">
        <w:rPr>
          <w:rFonts w:asciiTheme="minorBidi" w:hAnsiTheme="minorBidi" w:cstheme="minorBidi"/>
          <w:sz w:val="22"/>
          <w:szCs w:val="22"/>
        </w:rPr>
        <w:t xml:space="preserve">I AM is an assessment </w:t>
      </w:r>
      <w:r w:rsidR="00DF127C" w:rsidRPr="003D1163">
        <w:rPr>
          <w:rFonts w:asciiTheme="minorBidi" w:hAnsiTheme="minorBidi" w:cstheme="minorBidi"/>
          <w:sz w:val="22"/>
          <w:szCs w:val="22"/>
        </w:rPr>
        <w:t>tool</w:t>
      </w:r>
      <w:r w:rsidRPr="003D1163">
        <w:rPr>
          <w:rFonts w:asciiTheme="minorBidi" w:hAnsiTheme="minorBidi" w:cstheme="minorBidi"/>
          <w:sz w:val="22"/>
          <w:szCs w:val="22"/>
        </w:rPr>
        <w:t xml:space="preserve"> based on person-centered principles that gathers in-depth practical information about </w:t>
      </w:r>
      <w:r w:rsidR="00DF127C" w:rsidRPr="003D1163">
        <w:rPr>
          <w:rFonts w:asciiTheme="minorBidi" w:hAnsiTheme="minorBidi" w:cstheme="minorBidi"/>
          <w:sz w:val="22"/>
          <w:szCs w:val="22"/>
        </w:rPr>
        <w:t xml:space="preserve">a person’s </w:t>
      </w:r>
      <w:r w:rsidRPr="003D1163">
        <w:rPr>
          <w:rFonts w:asciiTheme="minorBidi" w:hAnsiTheme="minorBidi" w:cstheme="minorBidi"/>
          <w:sz w:val="22"/>
          <w:szCs w:val="22"/>
        </w:rPr>
        <w:t xml:space="preserve">needs and preferences as </w:t>
      </w:r>
      <w:r w:rsidR="00DF127C" w:rsidRPr="003D1163">
        <w:rPr>
          <w:rFonts w:asciiTheme="minorBidi" w:hAnsiTheme="minorBidi" w:cstheme="minorBidi"/>
          <w:sz w:val="22"/>
          <w:szCs w:val="22"/>
        </w:rPr>
        <w:t xml:space="preserve">well as the specific </w:t>
      </w:r>
      <w:r w:rsidRPr="003D1163">
        <w:rPr>
          <w:rFonts w:asciiTheme="minorBidi" w:hAnsiTheme="minorBidi" w:cstheme="minorBidi"/>
          <w:sz w:val="22"/>
          <w:szCs w:val="22"/>
        </w:rPr>
        <w:t xml:space="preserve">services associated with </w:t>
      </w:r>
      <w:r w:rsidR="00DF127C" w:rsidRPr="003D1163">
        <w:rPr>
          <w:rFonts w:asciiTheme="minorBidi" w:hAnsiTheme="minorBidi" w:cstheme="minorBidi"/>
          <w:sz w:val="22"/>
          <w:szCs w:val="22"/>
        </w:rPr>
        <w:t>the needs and preferences</w:t>
      </w:r>
      <w:r w:rsidRPr="003D1163">
        <w:rPr>
          <w:rFonts w:asciiTheme="minorBidi" w:hAnsiTheme="minorBidi" w:cstheme="minorBidi"/>
          <w:sz w:val="22"/>
          <w:szCs w:val="22"/>
        </w:rPr>
        <w:t>.  The goals identified are the person’s goals, not the provider’s goals.  The provider is assigned a goal that support’s the goal of t</w:t>
      </w:r>
      <w:r w:rsidR="00AD5B94" w:rsidRPr="003D1163">
        <w:rPr>
          <w:rFonts w:asciiTheme="minorBidi" w:hAnsiTheme="minorBidi" w:cstheme="minorBidi"/>
          <w:sz w:val="22"/>
          <w:szCs w:val="22"/>
        </w:rPr>
        <w:t>he person. I AM offers a list of preferences for people who are unable to communicate their wishes.</w:t>
      </w:r>
    </w:p>
    <w:p w:rsidR="00AD5B94" w:rsidRPr="003D1163" w:rsidRDefault="00AD5B94" w:rsidP="00DF127C">
      <w:pPr>
        <w:pStyle w:val="Default"/>
        <w:numPr>
          <w:ilvl w:val="0"/>
          <w:numId w:val="4"/>
        </w:numPr>
        <w:rPr>
          <w:rFonts w:asciiTheme="minorBidi" w:hAnsiTheme="minorBidi" w:cstheme="minorBidi"/>
          <w:b/>
          <w:bCs/>
          <w:sz w:val="22"/>
          <w:szCs w:val="22"/>
        </w:rPr>
      </w:pPr>
      <w:r w:rsidRPr="003D1163">
        <w:rPr>
          <w:rFonts w:asciiTheme="minorBidi" w:hAnsiTheme="minorBidi" w:cstheme="minorBidi"/>
          <w:sz w:val="22"/>
          <w:szCs w:val="22"/>
        </w:rPr>
        <w:t xml:space="preserve">I AM drives the Life Plan, which includes goals, strengths, preferences, clinical and support needs, safeguards, services, and providers.  All are </w:t>
      </w:r>
      <w:r w:rsidR="00DF127C" w:rsidRPr="003D1163">
        <w:rPr>
          <w:rFonts w:asciiTheme="minorBidi" w:hAnsiTheme="minorBidi" w:cstheme="minorBidi"/>
          <w:sz w:val="22"/>
          <w:szCs w:val="22"/>
        </w:rPr>
        <w:t>integrated</w:t>
      </w:r>
      <w:r w:rsidRPr="003D1163">
        <w:rPr>
          <w:rFonts w:asciiTheme="minorBidi" w:hAnsiTheme="minorBidi" w:cstheme="minorBidi"/>
          <w:sz w:val="22"/>
          <w:szCs w:val="22"/>
        </w:rPr>
        <w:t>: e.g.,</w:t>
      </w:r>
      <w:r w:rsidR="00DF127C" w:rsidRPr="003D1163">
        <w:rPr>
          <w:rFonts w:asciiTheme="minorBidi" w:hAnsiTheme="minorBidi" w:cstheme="minorBidi"/>
          <w:sz w:val="22"/>
          <w:szCs w:val="22"/>
        </w:rPr>
        <w:t xml:space="preserve"> a person’s</w:t>
      </w:r>
      <w:r w:rsidRPr="003D1163">
        <w:rPr>
          <w:rFonts w:asciiTheme="minorBidi" w:hAnsiTheme="minorBidi" w:cstheme="minorBidi"/>
          <w:sz w:val="22"/>
          <w:szCs w:val="22"/>
        </w:rPr>
        <w:t xml:space="preserve"> safeguards will be the same for all </w:t>
      </w:r>
      <w:r w:rsidR="00DF127C" w:rsidRPr="003D1163">
        <w:rPr>
          <w:rFonts w:asciiTheme="minorBidi" w:hAnsiTheme="minorBidi" w:cstheme="minorBidi"/>
          <w:sz w:val="22"/>
          <w:szCs w:val="22"/>
        </w:rPr>
        <w:t xml:space="preserve">his/her </w:t>
      </w:r>
      <w:r w:rsidRPr="003D1163">
        <w:rPr>
          <w:rFonts w:asciiTheme="minorBidi" w:hAnsiTheme="minorBidi" w:cstheme="minorBidi"/>
          <w:sz w:val="22"/>
          <w:szCs w:val="22"/>
        </w:rPr>
        <w:t>services.</w:t>
      </w:r>
    </w:p>
    <w:p w:rsidR="00AD5B94" w:rsidRPr="003D1163" w:rsidRDefault="00DF127C" w:rsidP="00DF127C">
      <w:pPr>
        <w:pStyle w:val="Default"/>
        <w:numPr>
          <w:ilvl w:val="0"/>
          <w:numId w:val="4"/>
        </w:numPr>
        <w:rPr>
          <w:rFonts w:asciiTheme="minorBidi" w:hAnsiTheme="minorBidi" w:cstheme="minorBidi"/>
          <w:b/>
          <w:bCs/>
          <w:sz w:val="22"/>
          <w:szCs w:val="22"/>
        </w:rPr>
      </w:pPr>
      <w:r w:rsidRPr="003D1163">
        <w:rPr>
          <w:rFonts w:asciiTheme="minorBidi" w:hAnsiTheme="minorBidi" w:cstheme="minorBidi"/>
          <w:sz w:val="22"/>
          <w:szCs w:val="22"/>
        </w:rPr>
        <w:t xml:space="preserve">A person’s </w:t>
      </w:r>
      <w:r w:rsidR="00AD5B94" w:rsidRPr="003D1163">
        <w:rPr>
          <w:rFonts w:asciiTheme="minorBidi" w:hAnsiTheme="minorBidi" w:cstheme="minorBidi"/>
          <w:sz w:val="22"/>
          <w:szCs w:val="22"/>
        </w:rPr>
        <w:t xml:space="preserve">progress </w:t>
      </w:r>
      <w:r w:rsidRPr="003D1163">
        <w:rPr>
          <w:rFonts w:asciiTheme="minorBidi" w:hAnsiTheme="minorBidi" w:cstheme="minorBidi"/>
          <w:sz w:val="22"/>
          <w:szCs w:val="22"/>
        </w:rPr>
        <w:t xml:space="preserve">is shown </w:t>
      </w:r>
      <w:r w:rsidR="00AD5B94" w:rsidRPr="003D1163">
        <w:rPr>
          <w:rFonts w:asciiTheme="minorBidi" w:hAnsiTheme="minorBidi" w:cstheme="minorBidi"/>
          <w:sz w:val="22"/>
          <w:szCs w:val="22"/>
        </w:rPr>
        <w:t xml:space="preserve">through </w:t>
      </w:r>
      <w:proofErr w:type="gramStart"/>
      <w:r w:rsidR="00AD5B94" w:rsidRPr="003D1163">
        <w:rPr>
          <w:rFonts w:asciiTheme="minorBidi" w:hAnsiTheme="minorBidi" w:cstheme="minorBidi"/>
          <w:sz w:val="22"/>
          <w:szCs w:val="22"/>
        </w:rPr>
        <w:t>the I</w:t>
      </w:r>
      <w:proofErr w:type="gramEnd"/>
      <w:r w:rsidR="00AD5B94" w:rsidRPr="003D1163">
        <w:rPr>
          <w:rFonts w:asciiTheme="minorBidi" w:hAnsiTheme="minorBidi" w:cstheme="minorBidi"/>
          <w:sz w:val="22"/>
          <w:szCs w:val="22"/>
        </w:rPr>
        <w:t xml:space="preserve"> AM updates.  </w:t>
      </w:r>
      <w:r w:rsidRPr="003D1163">
        <w:rPr>
          <w:rFonts w:asciiTheme="minorBidi" w:hAnsiTheme="minorBidi" w:cstheme="minorBidi"/>
          <w:sz w:val="22"/>
          <w:szCs w:val="22"/>
        </w:rPr>
        <w:t xml:space="preserve">At </w:t>
      </w:r>
      <w:proofErr w:type="gramStart"/>
      <w:r w:rsidRPr="003D1163">
        <w:rPr>
          <w:rFonts w:asciiTheme="minorBidi" w:hAnsiTheme="minorBidi" w:cstheme="minorBidi"/>
          <w:sz w:val="22"/>
          <w:szCs w:val="22"/>
        </w:rPr>
        <w:t>the I</w:t>
      </w:r>
      <w:proofErr w:type="gramEnd"/>
      <w:r w:rsidRPr="003D1163">
        <w:rPr>
          <w:rFonts w:asciiTheme="minorBidi" w:hAnsiTheme="minorBidi" w:cstheme="minorBidi"/>
          <w:sz w:val="22"/>
          <w:szCs w:val="22"/>
        </w:rPr>
        <w:t xml:space="preserve"> AM update meeting, the </w:t>
      </w:r>
      <w:r w:rsidR="00AD5B94" w:rsidRPr="003D1163">
        <w:rPr>
          <w:rFonts w:asciiTheme="minorBidi" w:hAnsiTheme="minorBidi" w:cstheme="minorBidi"/>
          <w:sz w:val="22"/>
          <w:szCs w:val="22"/>
        </w:rPr>
        <w:t xml:space="preserve">Life Plan may be changed </w:t>
      </w:r>
      <w:r w:rsidRPr="003D1163">
        <w:rPr>
          <w:rFonts w:asciiTheme="minorBidi" w:hAnsiTheme="minorBidi" w:cstheme="minorBidi"/>
          <w:sz w:val="22"/>
          <w:szCs w:val="22"/>
        </w:rPr>
        <w:t>accordingly.</w:t>
      </w:r>
    </w:p>
    <w:p w:rsidR="00AD5B94" w:rsidRPr="003D1163" w:rsidRDefault="00AD5B94" w:rsidP="00AD5B94">
      <w:pPr>
        <w:pStyle w:val="Default"/>
        <w:rPr>
          <w:rFonts w:asciiTheme="minorBidi" w:hAnsiTheme="minorBidi" w:cstheme="minorBidi"/>
          <w:sz w:val="22"/>
          <w:szCs w:val="22"/>
        </w:rPr>
      </w:pPr>
    </w:p>
    <w:p w:rsidR="00AD5B94" w:rsidRPr="003D1163" w:rsidRDefault="00AD5B94" w:rsidP="00AD5B94">
      <w:pPr>
        <w:pStyle w:val="Default"/>
        <w:rPr>
          <w:rFonts w:asciiTheme="minorBidi" w:hAnsiTheme="minorBidi" w:cstheme="minorBidi"/>
          <w:b/>
          <w:bCs/>
          <w:sz w:val="22"/>
          <w:szCs w:val="22"/>
        </w:rPr>
      </w:pPr>
      <w:r w:rsidRPr="003D1163">
        <w:rPr>
          <w:rFonts w:asciiTheme="minorBidi" w:hAnsiTheme="minorBidi" w:cstheme="minorBidi"/>
          <w:b/>
          <w:bCs/>
          <w:sz w:val="22"/>
          <w:szCs w:val="22"/>
        </w:rPr>
        <w:lastRenderedPageBreak/>
        <w:t>Supportive Housing Presentation, Alex Brooks</w:t>
      </w:r>
    </w:p>
    <w:p w:rsidR="00772DDD" w:rsidRPr="003D1163" w:rsidRDefault="00DF127C" w:rsidP="00DF127C">
      <w:pPr>
        <w:pStyle w:val="Default"/>
        <w:numPr>
          <w:ilvl w:val="0"/>
          <w:numId w:val="9"/>
        </w:numPr>
        <w:rPr>
          <w:rFonts w:asciiTheme="minorBidi" w:hAnsiTheme="minorBidi" w:cstheme="minorBidi"/>
          <w:sz w:val="22"/>
          <w:szCs w:val="22"/>
        </w:rPr>
      </w:pPr>
      <w:r w:rsidRPr="003D1163">
        <w:rPr>
          <w:rFonts w:asciiTheme="minorBidi" w:hAnsiTheme="minorBidi" w:cstheme="minorBidi"/>
          <w:sz w:val="22"/>
          <w:szCs w:val="22"/>
        </w:rPr>
        <w:t>There has been i</w:t>
      </w:r>
      <w:r w:rsidR="00772DDD" w:rsidRPr="003D1163">
        <w:rPr>
          <w:rFonts w:asciiTheme="minorBidi" w:hAnsiTheme="minorBidi" w:cstheme="minorBidi"/>
          <w:sz w:val="22"/>
          <w:szCs w:val="22"/>
        </w:rPr>
        <w:t>ncreased demand for community-based integrated housing options.</w:t>
      </w:r>
    </w:p>
    <w:p w:rsidR="00AD5B94" w:rsidRPr="003D1163" w:rsidRDefault="00AD5B94" w:rsidP="00AD5B94">
      <w:pPr>
        <w:pStyle w:val="Default"/>
        <w:numPr>
          <w:ilvl w:val="0"/>
          <w:numId w:val="5"/>
        </w:numPr>
        <w:rPr>
          <w:rFonts w:asciiTheme="minorBidi" w:hAnsiTheme="minorBidi" w:cstheme="minorBidi"/>
          <w:b/>
          <w:bCs/>
          <w:sz w:val="22"/>
          <w:szCs w:val="22"/>
        </w:rPr>
      </w:pPr>
      <w:r w:rsidRPr="003D1163">
        <w:rPr>
          <w:rFonts w:asciiTheme="minorBidi" w:hAnsiTheme="minorBidi" w:cstheme="minorBidi"/>
          <w:sz w:val="22"/>
          <w:szCs w:val="22"/>
        </w:rPr>
        <w:t>Supportive Housing combines affordable housing assistance with wraparound services.</w:t>
      </w:r>
      <w:r w:rsidR="000E761F" w:rsidRPr="003D1163">
        <w:rPr>
          <w:rFonts w:asciiTheme="minorBidi" w:hAnsiTheme="minorBidi" w:cstheme="minorBidi"/>
          <w:sz w:val="22"/>
          <w:szCs w:val="22"/>
        </w:rPr>
        <w:t xml:space="preserve"> Waiver services are separate from housing. </w:t>
      </w:r>
    </w:p>
    <w:p w:rsidR="00772DDD" w:rsidRPr="003D1163" w:rsidRDefault="00DF127C" w:rsidP="00DF127C">
      <w:pPr>
        <w:pStyle w:val="Default"/>
        <w:numPr>
          <w:ilvl w:val="0"/>
          <w:numId w:val="5"/>
        </w:numPr>
        <w:rPr>
          <w:rFonts w:asciiTheme="minorBidi" w:hAnsiTheme="minorBidi" w:cstheme="minorBidi"/>
          <w:b/>
          <w:bCs/>
          <w:sz w:val="22"/>
          <w:szCs w:val="22"/>
        </w:rPr>
      </w:pPr>
      <w:r w:rsidRPr="003D1163">
        <w:rPr>
          <w:rFonts w:asciiTheme="minorBidi" w:hAnsiTheme="minorBidi" w:cstheme="minorBidi"/>
          <w:sz w:val="22"/>
          <w:szCs w:val="22"/>
        </w:rPr>
        <w:t>The p</w:t>
      </w:r>
      <w:r w:rsidR="00772DDD" w:rsidRPr="003D1163">
        <w:rPr>
          <w:rFonts w:asciiTheme="minorBidi" w:hAnsiTheme="minorBidi" w:cstheme="minorBidi"/>
          <w:sz w:val="22"/>
          <w:szCs w:val="22"/>
        </w:rPr>
        <w:t>rimary funding agencies for supportive housing are NYS Homes and Community Renewal (HCR) and NYS Housing Finance Agency (HFA). OPWDD has a limited amount for funding for such projects.</w:t>
      </w:r>
    </w:p>
    <w:p w:rsidR="00AD5B94" w:rsidRPr="003D1163" w:rsidRDefault="00772DDD" w:rsidP="00772DDD">
      <w:pPr>
        <w:pStyle w:val="Default"/>
        <w:numPr>
          <w:ilvl w:val="0"/>
          <w:numId w:val="5"/>
        </w:numPr>
        <w:rPr>
          <w:rFonts w:asciiTheme="minorBidi" w:hAnsiTheme="minorBidi" w:cstheme="minorBidi"/>
          <w:b/>
          <w:bCs/>
          <w:sz w:val="22"/>
          <w:szCs w:val="22"/>
        </w:rPr>
      </w:pPr>
      <w:r w:rsidRPr="003D1163">
        <w:rPr>
          <w:rFonts w:asciiTheme="minorBidi" w:hAnsiTheme="minorBidi" w:cstheme="minorBidi"/>
          <w:sz w:val="22"/>
          <w:szCs w:val="22"/>
        </w:rPr>
        <w:t xml:space="preserve">OPWDD will consider no more than </w:t>
      </w:r>
      <w:r w:rsidR="000E761F" w:rsidRPr="003D1163">
        <w:rPr>
          <w:rFonts w:asciiTheme="minorBidi" w:hAnsiTheme="minorBidi" w:cstheme="minorBidi"/>
          <w:sz w:val="22"/>
          <w:szCs w:val="22"/>
        </w:rPr>
        <w:t>25%</w:t>
      </w:r>
      <w:r w:rsidR="00AD5B94" w:rsidRPr="003D1163">
        <w:rPr>
          <w:rFonts w:asciiTheme="minorBidi" w:hAnsiTheme="minorBidi" w:cstheme="minorBidi"/>
          <w:sz w:val="22"/>
          <w:szCs w:val="22"/>
        </w:rPr>
        <w:t xml:space="preserve"> </w:t>
      </w:r>
      <w:r w:rsidRPr="003D1163">
        <w:rPr>
          <w:rFonts w:asciiTheme="minorBidi" w:hAnsiTheme="minorBidi" w:cstheme="minorBidi"/>
          <w:sz w:val="22"/>
          <w:szCs w:val="22"/>
        </w:rPr>
        <w:t xml:space="preserve">of supportive housing units </w:t>
      </w:r>
      <w:r w:rsidR="00AD5B94" w:rsidRPr="003D1163">
        <w:rPr>
          <w:rFonts w:asciiTheme="minorBidi" w:hAnsiTheme="minorBidi" w:cstheme="minorBidi"/>
          <w:sz w:val="22"/>
          <w:szCs w:val="22"/>
        </w:rPr>
        <w:t>for people with IDD</w:t>
      </w:r>
      <w:r w:rsidR="00DF127C" w:rsidRPr="003D1163">
        <w:rPr>
          <w:rFonts w:asciiTheme="minorBidi" w:hAnsiTheme="minorBidi" w:cstheme="minorBidi"/>
          <w:sz w:val="22"/>
          <w:szCs w:val="22"/>
        </w:rPr>
        <w:t xml:space="preserve"> in a particular housing development</w:t>
      </w:r>
      <w:r w:rsidR="000E761F" w:rsidRPr="003D1163">
        <w:rPr>
          <w:rFonts w:asciiTheme="minorBidi" w:hAnsiTheme="minorBidi" w:cstheme="minorBidi"/>
          <w:sz w:val="22"/>
          <w:szCs w:val="22"/>
        </w:rPr>
        <w:t>.  Low-income tax credits are offered to developers as an incentive. Residents must pay 30% of their income for rent. OPWDD’s ISS (Individual Supports and Services) money pays the balance.</w:t>
      </w:r>
    </w:p>
    <w:p w:rsidR="000E761F" w:rsidRPr="003D1163" w:rsidRDefault="000E761F" w:rsidP="000E761F">
      <w:pPr>
        <w:pStyle w:val="Default"/>
        <w:numPr>
          <w:ilvl w:val="0"/>
          <w:numId w:val="5"/>
        </w:numPr>
        <w:rPr>
          <w:rFonts w:asciiTheme="minorBidi" w:hAnsiTheme="minorBidi" w:cstheme="minorBidi"/>
          <w:b/>
          <w:bCs/>
          <w:sz w:val="22"/>
          <w:szCs w:val="22"/>
        </w:rPr>
      </w:pPr>
      <w:r w:rsidRPr="003D1163">
        <w:rPr>
          <w:rFonts w:asciiTheme="minorBidi" w:hAnsiTheme="minorBidi" w:cstheme="minorBidi"/>
          <w:sz w:val="22"/>
          <w:szCs w:val="22"/>
        </w:rPr>
        <w:t>600 OPWDD units have been developed since 2012.</w:t>
      </w:r>
    </w:p>
    <w:p w:rsidR="000E761F" w:rsidRPr="003D1163" w:rsidRDefault="000E761F" w:rsidP="008742D2">
      <w:pPr>
        <w:pStyle w:val="Default"/>
        <w:numPr>
          <w:ilvl w:val="0"/>
          <w:numId w:val="5"/>
        </w:numPr>
        <w:rPr>
          <w:rFonts w:asciiTheme="minorBidi" w:hAnsiTheme="minorBidi" w:cstheme="minorBidi"/>
          <w:b/>
          <w:bCs/>
          <w:sz w:val="22"/>
          <w:szCs w:val="22"/>
        </w:rPr>
      </w:pPr>
      <w:r w:rsidRPr="003D1163">
        <w:rPr>
          <w:rFonts w:asciiTheme="minorBidi" w:hAnsiTheme="minorBidi" w:cstheme="minorBidi"/>
          <w:sz w:val="22"/>
          <w:szCs w:val="22"/>
        </w:rPr>
        <w:t xml:space="preserve">Another </w:t>
      </w:r>
      <w:r w:rsidR="008742D2" w:rsidRPr="003D1163">
        <w:rPr>
          <w:rFonts w:asciiTheme="minorBidi" w:hAnsiTheme="minorBidi" w:cstheme="minorBidi"/>
          <w:sz w:val="22"/>
          <w:szCs w:val="22"/>
        </w:rPr>
        <w:t xml:space="preserve">source of supportive housing </w:t>
      </w:r>
      <w:r w:rsidRPr="003D1163">
        <w:rPr>
          <w:rFonts w:asciiTheme="minorBidi" w:hAnsiTheme="minorBidi" w:cstheme="minorBidi"/>
          <w:sz w:val="22"/>
          <w:szCs w:val="22"/>
        </w:rPr>
        <w:t>is Empire State Supportive Housing Initiative (ESSHI), which focuses on homelessness.  ESSHI has provided $2.6 billion over 5 years for service and operating funds, aside from Medicaid, for services like housing navigators</w:t>
      </w:r>
      <w:r w:rsidR="008742D2" w:rsidRPr="003D1163">
        <w:rPr>
          <w:rFonts w:asciiTheme="minorBidi" w:hAnsiTheme="minorBidi" w:cstheme="minorBidi"/>
          <w:sz w:val="22"/>
          <w:szCs w:val="22"/>
        </w:rPr>
        <w:t>, etc.</w:t>
      </w:r>
      <w:r w:rsidRPr="003D1163">
        <w:rPr>
          <w:rFonts w:asciiTheme="minorBidi" w:hAnsiTheme="minorBidi" w:cstheme="minorBidi"/>
          <w:sz w:val="22"/>
          <w:szCs w:val="22"/>
        </w:rPr>
        <w:t xml:space="preserve">  </w:t>
      </w:r>
      <w:r w:rsidR="00772DDD" w:rsidRPr="003D1163">
        <w:rPr>
          <w:rFonts w:asciiTheme="minorBidi" w:hAnsiTheme="minorBidi" w:cstheme="minorBidi"/>
          <w:sz w:val="22"/>
          <w:szCs w:val="22"/>
        </w:rPr>
        <w:t>OPWDD-eligible people who can qualify for ESSHI housing are individuals transitioning from institutions, young adults aging out of residential schools, and people at risk of homelessness.</w:t>
      </w:r>
    </w:p>
    <w:p w:rsidR="00E071EE" w:rsidRPr="003D1163" w:rsidRDefault="00E071EE" w:rsidP="00E071EE">
      <w:pPr>
        <w:pStyle w:val="Default"/>
        <w:rPr>
          <w:rFonts w:asciiTheme="minorBidi" w:hAnsiTheme="minorBidi" w:cstheme="minorBidi"/>
          <w:sz w:val="22"/>
          <w:szCs w:val="22"/>
        </w:rPr>
      </w:pPr>
    </w:p>
    <w:p w:rsidR="00E071EE" w:rsidRPr="003D1163" w:rsidRDefault="00E071EE" w:rsidP="00E071EE">
      <w:pPr>
        <w:pStyle w:val="Default"/>
        <w:rPr>
          <w:rFonts w:asciiTheme="minorBidi" w:hAnsiTheme="minorBidi" w:cstheme="minorBidi"/>
          <w:b/>
          <w:bCs/>
          <w:sz w:val="22"/>
          <w:szCs w:val="22"/>
        </w:rPr>
      </w:pPr>
      <w:r w:rsidRPr="003D1163">
        <w:rPr>
          <w:rFonts w:asciiTheme="minorBidi" w:hAnsiTheme="minorBidi" w:cstheme="minorBidi"/>
          <w:b/>
          <w:bCs/>
          <w:sz w:val="22"/>
          <w:szCs w:val="22"/>
        </w:rPr>
        <w:t xml:space="preserve">Waiver Respite Oversight, Tamika Black, Barbara Van </w:t>
      </w:r>
      <w:proofErr w:type="spellStart"/>
      <w:r w:rsidRPr="003D1163">
        <w:rPr>
          <w:rFonts w:asciiTheme="minorBidi" w:hAnsiTheme="minorBidi" w:cstheme="minorBidi"/>
          <w:b/>
          <w:bCs/>
          <w:sz w:val="22"/>
          <w:szCs w:val="22"/>
        </w:rPr>
        <w:t>Vechten</w:t>
      </w:r>
      <w:proofErr w:type="spellEnd"/>
    </w:p>
    <w:p w:rsidR="00E071EE" w:rsidRPr="003D1163" w:rsidRDefault="00E071EE" w:rsidP="00E071EE">
      <w:pPr>
        <w:pStyle w:val="Default"/>
        <w:numPr>
          <w:ilvl w:val="0"/>
          <w:numId w:val="6"/>
        </w:numPr>
        <w:rPr>
          <w:rFonts w:asciiTheme="minorBidi" w:hAnsiTheme="minorBidi" w:cstheme="minorBidi"/>
          <w:b/>
          <w:bCs/>
          <w:sz w:val="22"/>
          <w:szCs w:val="22"/>
        </w:rPr>
      </w:pPr>
      <w:r w:rsidRPr="003D1163">
        <w:rPr>
          <w:rFonts w:asciiTheme="minorBidi" w:hAnsiTheme="minorBidi" w:cstheme="minorBidi"/>
          <w:sz w:val="22"/>
          <w:szCs w:val="22"/>
        </w:rPr>
        <w:t>The Division of Quality Improvement has committed to providing the Statewide Family Support Services Committee with a biannual update on deficiencies across the state in free standing respite and hourly respite services.  The December report is nearly finished.</w:t>
      </w:r>
    </w:p>
    <w:p w:rsidR="00E071EE" w:rsidRPr="003D1163" w:rsidRDefault="00E071EE" w:rsidP="008742D2">
      <w:pPr>
        <w:pStyle w:val="Default"/>
        <w:numPr>
          <w:ilvl w:val="0"/>
          <w:numId w:val="6"/>
        </w:numPr>
        <w:rPr>
          <w:rFonts w:asciiTheme="minorBidi" w:hAnsiTheme="minorBidi" w:cstheme="minorBidi"/>
          <w:b/>
          <w:bCs/>
          <w:sz w:val="22"/>
          <w:szCs w:val="22"/>
        </w:rPr>
      </w:pPr>
      <w:r w:rsidRPr="003D1163">
        <w:rPr>
          <w:rFonts w:asciiTheme="minorBidi" w:hAnsiTheme="minorBidi" w:cstheme="minorBidi"/>
          <w:sz w:val="22"/>
          <w:szCs w:val="22"/>
        </w:rPr>
        <w:t xml:space="preserve">The Statewide FSS Committee will participate in the DQI surveyor </w:t>
      </w:r>
      <w:proofErr w:type="spellStart"/>
      <w:r w:rsidRPr="003D1163">
        <w:rPr>
          <w:rFonts w:asciiTheme="minorBidi" w:hAnsiTheme="minorBidi" w:cstheme="minorBidi"/>
          <w:sz w:val="22"/>
          <w:szCs w:val="22"/>
        </w:rPr>
        <w:t>webex</w:t>
      </w:r>
      <w:proofErr w:type="spellEnd"/>
      <w:r w:rsidRPr="003D1163">
        <w:rPr>
          <w:rFonts w:asciiTheme="minorBidi" w:hAnsiTheme="minorBidi" w:cstheme="minorBidi"/>
          <w:sz w:val="22"/>
          <w:szCs w:val="22"/>
        </w:rPr>
        <w:t xml:space="preserve"> training on February 19, offering </w:t>
      </w:r>
      <w:r w:rsidR="008742D2" w:rsidRPr="003D1163">
        <w:rPr>
          <w:rFonts w:asciiTheme="minorBidi" w:hAnsiTheme="minorBidi" w:cstheme="minorBidi"/>
          <w:sz w:val="22"/>
          <w:szCs w:val="22"/>
        </w:rPr>
        <w:t>families’ perspectives on oversight of waiver respite programs.</w:t>
      </w:r>
      <w:r w:rsidRPr="003D1163">
        <w:rPr>
          <w:rFonts w:asciiTheme="minorBidi" w:hAnsiTheme="minorBidi" w:cstheme="minorBidi"/>
          <w:sz w:val="22"/>
          <w:szCs w:val="22"/>
        </w:rPr>
        <w:t xml:space="preserve">  The training will be recorded so that new DQI staff can benefit as well.</w:t>
      </w:r>
    </w:p>
    <w:p w:rsidR="00E071EE" w:rsidRPr="003D1163" w:rsidRDefault="00E071EE" w:rsidP="00E071EE">
      <w:pPr>
        <w:pStyle w:val="Default"/>
        <w:numPr>
          <w:ilvl w:val="0"/>
          <w:numId w:val="6"/>
        </w:numPr>
        <w:rPr>
          <w:rFonts w:asciiTheme="minorBidi" w:hAnsiTheme="minorBidi" w:cstheme="minorBidi"/>
          <w:b/>
          <w:bCs/>
          <w:sz w:val="22"/>
          <w:szCs w:val="22"/>
        </w:rPr>
      </w:pPr>
      <w:r w:rsidRPr="003D1163">
        <w:rPr>
          <w:rFonts w:asciiTheme="minorBidi" w:hAnsiTheme="minorBidi" w:cstheme="minorBidi"/>
          <w:sz w:val="22"/>
          <w:szCs w:val="22"/>
        </w:rPr>
        <w:t>The above efforts are in place of the monitoring visits to waiver respite programs that the local FSS Advisory Councils are no longer permitted to do.</w:t>
      </w:r>
      <w:r w:rsidRPr="003D1163">
        <w:rPr>
          <w:rFonts w:asciiTheme="minorBidi" w:hAnsiTheme="minorBidi" w:cstheme="minorBidi"/>
          <w:sz w:val="22"/>
          <w:szCs w:val="22"/>
        </w:rPr>
        <w:br/>
      </w:r>
    </w:p>
    <w:p w:rsidR="00E071EE" w:rsidRPr="003D1163" w:rsidRDefault="00E071EE" w:rsidP="00E071EE">
      <w:pPr>
        <w:pStyle w:val="Default"/>
        <w:rPr>
          <w:rFonts w:asciiTheme="minorBidi" w:hAnsiTheme="minorBidi" w:cstheme="minorBidi"/>
          <w:b/>
          <w:bCs/>
          <w:sz w:val="22"/>
          <w:szCs w:val="22"/>
        </w:rPr>
      </w:pPr>
      <w:r w:rsidRPr="003D1163">
        <w:rPr>
          <w:rFonts w:asciiTheme="minorBidi" w:hAnsiTheme="minorBidi" w:cstheme="minorBidi"/>
          <w:b/>
          <w:bCs/>
          <w:sz w:val="22"/>
          <w:szCs w:val="22"/>
        </w:rPr>
        <w:t>Housing, Sally Berry</w:t>
      </w:r>
    </w:p>
    <w:p w:rsidR="00E071EE" w:rsidRPr="003D1163" w:rsidRDefault="00E071EE" w:rsidP="00AC55A5">
      <w:pPr>
        <w:pStyle w:val="Default"/>
        <w:numPr>
          <w:ilvl w:val="0"/>
          <w:numId w:val="7"/>
        </w:numPr>
        <w:rPr>
          <w:rFonts w:asciiTheme="minorBidi" w:hAnsiTheme="minorBidi" w:cstheme="minorBidi"/>
          <w:b/>
          <w:bCs/>
          <w:sz w:val="22"/>
          <w:szCs w:val="22"/>
        </w:rPr>
      </w:pPr>
      <w:r w:rsidRPr="003D1163">
        <w:rPr>
          <w:rFonts w:asciiTheme="minorBidi" w:hAnsiTheme="minorBidi" w:cstheme="minorBidi"/>
          <w:sz w:val="22"/>
          <w:szCs w:val="22"/>
        </w:rPr>
        <w:t xml:space="preserve">OPWDD </w:t>
      </w:r>
      <w:r w:rsidR="00AC55A5" w:rsidRPr="003D1163">
        <w:rPr>
          <w:rFonts w:asciiTheme="minorBidi" w:hAnsiTheme="minorBidi" w:cstheme="minorBidi"/>
          <w:sz w:val="22"/>
          <w:szCs w:val="22"/>
        </w:rPr>
        <w:t>serves about</w:t>
      </w:r>
      <w:r w:rsidR="0085418C" w:rsidRPr="003D1163">
        <w:rPr>
          <w:rFonts w:asciiTheme="minorBidi" w:hAnsiTheme="minorBidi" w:cstheme="minorBidi"/>
          <w:sz w:val="22"/>
          <w:szCs w:val="22"/>
        </w:rPr>
        <w:t xml:space="preserve"> 130,000 </w:t>
      </w:r>
      <w:r w:rsidR="00AC55A5" w:rsidRPr="003D1163">
        <w:rPr>
          <w:rFonts w:asciiTheme="minorBidi" w:hAnsiTheme="minorBidi" w:cstheme="minorBidi"/>
          <w:sz w:val="22"/>
          <w:szCs w:val="22"/>
        </w:rPr>
        <w:t>individuals, of whom 37,000 receive certified residential services, 3,600 receive ISS-funded housing, and 90,000 live either at home with families or in some other type of uncertified residential setting.</w:t>
      </w:r>
    </w:p>
    <w:p w:rsidR="0085418C" w:rsidRPr="003D1163" w:rsidRDefault="0085418C" w:rsidP="00AC55A5">
      <w:pPr>
        <w:pStyle w:val="Default"/>
        <w:numPr>
          <w:ilvl w:val="0"/>
          <w:numId w:val="7"/>
        </w:numPr>
        <w:rPr>
          <w:rFonts w:asciiTheme="minorBidi" w:hAnsiTheme="minorBidi" w:cstheme="minorBidi"/>
          <w:b/>
          <w:bCs/>
          <w:sz w:val="22"/>
          <w:szCs w:val="22"/>
        </w:rPr>
      </w:pPr>
      <w:r w:rsidRPr="003D1163">
        <w:rPr>
          <w:rFonts w:asciiTheme="minorBidi" w:hAnsiTheme="minorBidi" w:cstheme="minorBidi"/>
          <w:sz w:val="22"/>
          <w:szCs w:val="22"/>
        </w:rPr>
        <w:t>The Statewide FSS Committee had previously requested information about the number of new residential opportunities over a recent 12-month period</w:t>
      </w:r>
      <w:r w:rsidR="00AC55A5" w:rsidRPr="003D1163">
        <w:rPr>
          <w:rFonts w:asciiTheme="minorBidi" w:hAnsiTheme="minorBidi" w:cstheme="minorBidi"/>
          <w:sz w:val="22"/>
          <w:szCs w:val="22"/>
        </w:rPr>
        <w:t>, as well as a break</w:t>
      </w:r>
      <w:r w:rsidRPr="003D1163">
        <w:rPr>
          <w:rFonts w:asciiTheme="minorBidi" w:hAnsiTheme="minorBidi" w:cstheme="minorBidi"/>
          <w:sz w:val="22"/>
          <w:szCs w:val="22"/>
        </w:rPr>
        <w:t>down of the number of placements that were backfills vs. newly developed</w:t>
      </w:r>
      <w:r w:rsidR="00AC55A5" w:rsidRPr="003D1163">
        <w:rPr>
          <w:rFonts w:asciiTheme="minorBidi" w:hAnsiTheme="minorBidi" w:cstheme="minorBidi"/>
          <w:sz w:val="22"/>
          <w:szCs w:val="22"/>
        </w:rPr>
        <w:t xml:space="preserve"> residences</w:t>
      </w:r>
      <w:r w:rsidRPr="003D1163">
        <w:rPr>
          <w:rFonts w:asciiTheme="minorBidi" w:hAnsiTheme="minorBidi" w:cstheme="minorBidi"/>
          <w:sz w:val="22"/>
          <w:szCs w:val="22"/>
        </w:rPr>
        <w:t>, and the number of placements in certified settings vs. uncertified settings.    At the last meeting OPWDD reported that 1,311 people were placed over a 12-month period but did not provide the requested breakdowns. At this meeting, Sally Berry explained that there is no mechanism at present to track this information.  The Committee requested that OPWDD develop the IT to track this going forward.  Sally committed to trying to do so.</w:t>
      </w:r>
    </w:p>
    <w:p w:rsidR="0085418C" w:rsidRPr="003D1163" w:rsidRDefault="0085418C" w:rsidP="0085418C">
      <w:pPr>
        <w:pStyle w:val="Default"/>
        <w:rPr>
          <w:rFonts w:asciiTheme="minorBidi" w:hAnsiTheme="minorBidi" w:cstheme="minorBidi"/>
          <w:sz w:val="22"/>
          <w:szCs w:val="22"/>
        </w:rPr>
      </w:pPr>
    </w:p>
    <w:p w:rsidR="0085418C" w:rsidRPr="003D1163" w:rsidRDefault="0085418C" w:rsidP="0085418C">
      <w:pPr>
        <w:pStyle w:val="Default"/>
        <w:rPr>
          <w:rFonts w:asciiTheme="minorBidi" w:hAnsiTheme="minorBidi" w:cstheme="minorBidi"/>
          <w:b/>
          <w:bCs/>
          <w:sz w:val="22"/>
          <w:szCs w:val="22"/>
        </w:rPr>
      </w:pPr>
      <w:r w:rsidRPr="003D1163">
        <w:rPr>
          <w:rFonts w:asciiTheme="minorBidi" w:hAnsiTheme="minorBidi" w:cstheme="minorBidi"/>
          <w:b/>
          <w:bCs/>
          <w:sz w:val="22"/>
          <w:szCs w:val="22"/>
        </w:rPr>
        <w:t>New Business, Evelyn Bale, parent representative from Broome County</w:t>
      </w:r>
    </w:p>
    <w:p w:rsidR="0085418C" w:rsidRPr="003D1163" w:rsidRDefault="0085418C" w:rsidP="00AC55A5">
      <w:pPr>
        <w:pStyle w:val="Default"/>
        <w:numPr>
          <w:ilvl w:val="0"/>
          <w:numId w:val="8"/>
        </w:numPr>
        <w:rPr>
          <w:rFonts w:asciiTheme="minorBidi" w:hAnsiTheme="minorBidi" w:cstheme="minorBidi"/>
          <w:b/>
          <w:bCs/>
          <w:sz w:val="22"/>
          <w:szCs w:val="22"/>
        </w:rPr>
      </w:pPr>
      <w:r w:rsidRPr="003D1163">
        <w:rPr>
          <w:rFonts w:asciiTheme="minorBidi" w:hAnsiTheme="minorBidi" w:cstheme="minorBidi"/>
          <w:sz w:val="22"/>
          <w:szCs w:val="22"/>
        </w:rPr>
        <w:t xml:space="preserve">Evelyn report that her local FSS Advisory Council has conducted satisfaction surveys of family support programs by e-mail </w:t>
      </w:r>
      <w:r w:rsidR="00CF248A" w:rsidRPr="003D1163">
        <w:rPr>
          <w:rFonts w:asciiTheme="minorBidi" w:hAnsiTheme="minorBidi" w:cstheme="minorBidi"/>
          <w:sz w:val="22"/>
          <w:szCs w:val="22"/>
        </w:rPr>
        <w:t>with results better than</w:t>
      </w:r>
      <w:r w:rsidR="00AC55A5" w:rsidRPr="003D1163">
        <w:rPr>
          <w:rFonts w:asciiTheme="minorBidi" w:hAnsiTheme="minorBidi" w:cstheme="minorBidi"/>
          <w:sz w:val="22"/>
          <w:szCs w:val="22"/>
        </w:rPr>
        <w:t>,</w:t>
      </w:r>
      <w:r w:rsidR="00CF248A" w:rsidRPr="003D1163">
        <w:rPr>
          <w:rFonts w:asciiTheme="minorBidi" w:hAnsiTheme="minorBidi" w:cstheme="minorBidi"/>
          <w:sz w:val="22"/>
          <w:szCs w:val="22"/>
        </w:rPr>
        <w:t xml:space="preserve"> or comparable to</w:t>
      </w:r>
      <w:r w:rsidR="00AC55A5" w:rsidRPr="003D1163">
        <w:rPr>
          <w:rFonts w:asciiTheme="minorBidi" w:hAnsiTheme="minorBidi" w:cstheme="minorBidi"/>
          <w:sz w:val="22"/>
          <w:szCs w:val="22"/>
        </w:rPr>
        <w:t>,</w:t>
      </w:r>
      <w:r w:rsidR="00CF248A" w:rsidRPr="003D1163">
        <w:rPr>
          <w:rFonts w:asciiTheme="minorBidi" w:hAnsiTheme="minorBidi" w:cstheme="minorBidi"/>
          <w:sz w:val="22"/>
          <w:szCs w:val="22"/>
        </w:rPr>
        <w:t xml:space="preserve"> those from mailed surveys. The agencies provide the e-mails and the surveys are returned to a drop box.  The Council tallies the answers and presents the results to the agencies. This is an enormous time-saver over the labor-intensive, and costly, mailing of surveys to families.  </w:t>
      </w:r>
    </w:p>
    <w:p w:rsidR="00CF248A" w:rsidRPr="003D1163" w:rsidRDefault="00CF248A" w:rsidP="00CF248A">
      <w:pPr>
        <w:pStyle w:val="Default"/>
        <w:numPr>
          <w:ilvl w:val="0"/>
          <w:numId w:val="8"/>
        </w:numPr>
        <w:rPr>
          <w:rFonts w:asciiTheme="minorBidi" w:hAnsiTheme="minorBidi" w:cstheme="minorBidi"/>
          <w:b/>
          <w:bCs/>
          <w:sz w:val="22"/>
          <w:szCs w:val="22"/>
        </w:rPr>
      </w:pPr>
      <w:r w:rsidRPr="003D1163">
        <w:rPr>
          <w:rFonts w:asciiTheme="minorBidi" w:hAnsiTheme="minorBidi" w:cstheme="minorBidi"/>
          <w:sz w:val="22"/>
          <w:szCs w:val="22"/>
        </w:rPr>
        <w:t>The only drawback is that the online survey did not offer space for families to comment on their answers.  But it might be possible to provide that going forward.</w:t>
      </w:r>
    </w:p>
    <w:p w:rsidR="00E071EE" w:rsidRPr="003D1163" w:rsidRDefault="00E071EE" w:rsidP="00E071EE">
      <w:pPr>
        <w:pStyle w:val="Default"/>
        <w:rPr>
          <w:rFonts w:asciiTheme="minorBidi" w:hAnsiTheme="minorBidi" w:cstheme="minorBidi"/>
          <w:sz w:val="22"/>
          <w:szCs w:val="22"/>
        </w:rPr>
      </w:pPr>
    </w:p>
    <w:p w:rsidR="00E071EE" w:rsidRPr="003D1163" w:rsidRDefault="00E071EE" w:rsidP="00E071EE">
      <w:pPr>
        <w:pStyle w:val="Default"/>
        <w:rPr>
          <w:rFonts w:asciiTheme="minorBidi" w:hAnsiTheme="minorBidi" w:cstheme="minorBidi"/>
          <w:b/>
          <w:bCs/>
          <w:sz w:val="22"/>
          <w:szCs w:val="22"/>
        </w:rPr>
      </w:pPr>
    </w:p>
    <w:p w:rsidR="004C6C53" w:rsidRPr="00224977" w:rsidRDefault="004C6C53" w:rsidP="00441313">
      <w:pPr>
        <w:pStyle w:val="Default"/>
      </w:pPr>
    </w:p>
    <w:p w:rsidR="00441313" w:rsidRDefault="00441313" w:rsidP="00441313">
      <w:pPr>
        <w:pStyle w:val="Default"/>
      </w:pPr>
      <w:r>
        <w:t xml:space="preserve"> </w:t>
      </w:r>
    </w:p>
    <w:sectPr w:rsidR="00441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1F2"/>
    <w:multiLevelType w:val="hybridMultilevel"/>
    <w:tmpl w:val="2458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9722A"/>
    <w:multiLevelType w:val="hybridMultilevel"/>
    <w:tmpl w:val="4BA69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A5C45"/>
    <w:multiLevelType w:val="hybridMultilevel"/>
    <w:tmpl w:val="1F6E1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9711E0"/>
    <w:multiLevelType w:val="hybridMultilevel"/>
    <w:tmpl w:val="050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5B2101"/>
    <w:multiLevelType w:val="hybridMultilevel"/>
    <w:tmpl w:val="BC828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5E659A"/>
    <w:multiLevelType w:val="hybridMultilevel"/>
    <w:tmpl w:val="FF32A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6443ED"/>
    <w:multiLevelType w:val="hybridMultilevel"/>
    <w:tmpl w:val="3F867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91277A"/>
    <w:multiLevelType w:val="hybridMultilevel"/>
    <w:tmpl w:val="25F08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465D8A"/>
    <w:multiLevelType w:val="hybridMultilevel"/>
    <w:tmpl w:val="6E202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2"/>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65"/>
    <w:rsid w:val="000E761F"/>
    <w:rsid w:val="00224977"/>
    <w:rsid w:val="002330F0"/>
    <w:rsid w:val="003D1163"/>
    <w:rsid w:val="00441313"/>
    <w:rsid w:val="004C6C53"/>
    <w:rsid w:val="004D0665"/>
    <w:rsid w:val="005B390C"/>
    <w:rsid w:val="0074690A"/>
    <w:rsid w:val="00772DDD"/>
    <w:rsid w:val="0085418C"/>
    <w:rsid w:val="008742D2"/>
    <w:rsid w:val="00A92C83"/>
    <w:rsid w:val="00AC55A5"/>
    <w:rsid w:val="00AD5B94"/>
    <w:rsid w:val="00CF248A"/>
    <w:rsid w:val="00D26FA1"/>
    <w:rsid w:val="00DF127C"/>
    <w:rsid w:val="00E071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FE366-7F8F-4353-BBA4-B653B796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746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A92C83"/>
    <w:rPr>
      <w:rFonts w:asciiTheme="minorBidi" w:hAnsiTheme="minorBidi"/>
      <w:szCs w:val="24"/>
    </w:rPr>
  </w:style>
  <w:style w:type="paragraph" w:styleId="NoSpacing">
    <w:name w:val="No Spacing"/>
    <w:uiPriority w:val="1"/>
    <w:qFormat/>
    <w:rsid w:val="00A92C83"/>
    <w:pPr>
      <w:spacing w:after="0" w:line="240" w:lineRule="auto"/>
    </w:pPr>
  </w:style>
  <w:style w:type="paragraph" w:customStyle="1" w:styleId="Style2">
    <w:name w:val="Style2"/>
    <w:basedOn w:val="NoSpacing"/>
    <w:qFormat/>
    <w:rsid w:val="00A92C83"/>
    <w:rPr>
      <w:rFonts w:asciiTheme="minorBidi" w:hAnsiTheme="minorBidi"/>
    </w:rPr>
  </w:style>
  <w:style w:type="paragraph" w:customStyle="1" w:styleId="Default">
    <w:name w:val="Default"/>
    <w:rsid w:val="00441313"/>
    <w:pPr>
      <w:autoSpaceDE w:val="0"/>
      <w:autoSpaceDN w:val="0"/>
      <w:adjustRightInd w:val="0"/>
      <w:spacing w:after="0" w:line="240" w:lineRule="auto"/>
    </w:pPr>
    <w:rPr>
      <w:rFonts w:ascii="Segoe UI" w:hAnsi="Segoe UI" w:cs="Segoe UI"/>
      <w:color w:val="000000"/>
      <w:szCs w:val="24"/>
    </w:rPr>
  </w:style>
  <w:style w:type="paragraph" w:styleId="BalloonText">
    <w:name w:val="Balloon Text"/>
    <w:basedOn w:val="Normal"/>
    <w:link w:val="BalloonTextChar"/>
    <w:uiPriority w:val="99"/>
    <w:semiHidden/>
    <w:unhideWhenUsed/>
    <w:rsid w:val="003D1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Puddington</dc:creator>
  <cp:keywords/>
  <dc:description/>
  <cp:lastModifiedBy>Steve</cp:lastModifiedBy>
  <cp:revision>5</cp:revision>
  <cp:lastPrinted>2019-01-14T17:49:00Z</cp:lastPrinted>
  <dcterms:created xsi:type="dcterms:W3CDTF">2019-01-10T21:16:00Z</dcterms:created>
  <dcterms:modified xsi:type="dcterms:W3CDTF">2019-01-14T18:09:00Z</dcterms:modified>
</cp:coreProperties>
</file>